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17" w:rsidRPr="0021113E" w:rsidRDefault="002D41C1">
      <w:pPr>
        <w:pStyle w:val="Heading1"/>
        <w:keepNext w:val="0"/>
        <w:keepLines w:val="0"/>
        <w:shd w:val="clear" w:color="auto" w:fill="FFFFFF"/>
        <w:spacing w:before="160" w:after="160" w:line="253" w:lineRule="auto"/>
        <w:jc w:val="center"/>
        <w:rPr>
          <w:rFonts w:asciiTheme="majorHAnsi" w:hAnsiTheme="majorHAnsi" w:cstheme="majorHAnsi"/>
          <w:b/>
          <w:color w:val="FFFFFF" w:themeColor="background1"/>
          <w:sz w:val="36"/>
          <w:szCs w:val="28"/>
        </w:rPr>
      </w:pPr>
      <w:r w:rsidRPr="0021113E">
        <w:rPr>
          <w:rFonts w:asciiTheme="majorHAnsi" w:hAnsiTheme="majorHAnsi" w:cstheme="majorHAnsi"/>
          <w:b/>
          <w:color w:val="FFFFFF" w:themeColor="background1"/>
          <w:sz w:val="36"/>
          <w:szCs w:val="28"/>
          <w:highlight w:val="darkRed"/>
        </w:rPr>
        <w:t xml:space="preserve">Teaching </w:t>
      </w:r>
      <w:r w:rsidR="00D86241" w:rsidRPr="0021113E">
        <w:rPr>
          <w:rFonts w:asciiTheme="majorHAnsi" w:hAnsiTheme="majorHAnsi" w:cstheme="majorHAnsi"/>
          <w:b/>
          <w:color w:val="FFFFFF" w:themeColor="background1"/>
          <w:sz w:val="36"/>
          <w:szCs w:val="28"/>
          <w:highlight w:val="darkRed"/>
        </w:rPr>
        <w:t xml:space="preserve">patience </w:t>
      </w:r>
    </w:p>
    <w:p w:rsidR="00486617" w:rsidRPr="0021113E" w:rsidRDefault="00486617">
      <w:pPr>
        <w:rPr>
          <w:rFonts w:asciiTheme="majorHAnsi" w:hAnsiTheme="majorHAnsi" w:cstheme="majorHAnsi"/>
          <w:sz w:val="28"/>
          <w:szCs w:val="28"/>
        </w:rPr>
      </w:pPr>
    </w:p>
    <w:p w:rsidR="00486617" w:rsidRDefault="0021113E">
      <w:pPr>
        <w:rPr>
          <w:rFonts w:asciiTheme="majorHAnsi" w:hAnsiTheme="majorHAnsi" w:cstheme="majorHAnsi"/>
          <w:sz w:val="28"/>
          <w:szCs w:val="28"/>
        </w:rPr>
      </w:pPr>
      <w:r w:rsidRPr="0021113E">
        <w:rPr>
          <w:rFonts w:asciiTheme="majorHAnsi" w:hAnsiTheme="majorHAnsi" w:cstheme="majorHAnsi"/>
          <w:b/>
          <w:bCs/>
          <w:sz w:val="28"/>
          <w:szCs w:val="28"/>
        </w:rPr>
        <w:t>Source</w:t>
      </w:r>
      <w:r w:rsidRPr="0021113E">
        <w:rPr>
          <w:rFonts w:asciiTheme="majorHAnsi" w:hAnsiTheme="majorHAnsi" w:cstheme="majorHAnsi"/>
          <w:sz w:val="28"/>
          <w:szCs w:val="28"/>
        </w:rPr>
        <w:t xml:space="preserve">: </w:t>
      </w:r>
      <w:hyperlink r:id="rId5" w:history="1">
        <w:r w:rsidRPr="0028491D">
          <w:rPr>
            <w:rStyle w:val="Hyperlink"/>
            <w:rFonts w:asciiTheme="majorHAnsi" w:hAnsiTheme="majorHAnsi" w:cstheme="majorHAnsi"/>
            <w:sz w:val="28"/>
            <w:szCs w:val="28"/>
          </w:rPr>
          <w:t>www.scolastic.com</w:t>
        </w:r>
      </w:hyperlink>
    </w:p>
    <w:p w:rsidR="00486617" w:rsidRPr="0021113E" w:rsidRDefault="00486617">
      <w:pPr>
        <w:rPr>
          <w:rFonts w:asciiTheme="majorHAnsi" w:hAnsiTheme="majorHAnsi" w:cstheme="majorHAnsi"/>
          <w:color w:val="333333"/>
          <w:sz w:val="28"/>
          <w:szCs w:val="28"/>
          <w:highlight w:val="white"/>
        </w:rPr>
      </w:pPr>
    </w:p>
    <w:p w:rsidR="00486617" w:rsidRPr="0021113E" w:rsidRDefault="0021113E">
      <w:pPr>
        <w:shd w:val="clear" w:color="auto" w:fill="FFFFFF"/>
        <w:spacing w:after="220" w:line="360" w:lineRule="auto"/>
        <w:rPr>
          <w:rFonts w:asciiTheme="majorHAnsi" w:hAnsiTheme="majorHAnsi" w:cstheme="majorHAnsi"/>
          <w:color w:val="333333"/>
          <w:sz w:val="28"/>
          <w:szCs w:val="28"/>
          <w:highlight w:val="white"/>
        </w:rPr>
      </w:pPr>
      <w:r w:rsidRPr="0021113E">
        <w:rPr>
          <w:rFonts w:asciiTheme="majorHAnsi" w:hAnsiTheme="majorHAnsi" w:cstheme="majorHAnsi"/>
          <w:color w:val="333333"/>
          <w:sz w:val="28"/>
          <w:szCs w:val="28"/>
          <w:highlight w:val="white"/>
        </w:rPr>
        <w:t xml:space="preserve"> Let's face it: No one likes to wait — least of all active preschoolers who haven't yet learned why patience matters. Nor have they developed the coping skills to be able to wait successfully. Still, teaching your child patience is important. She'll need i</w:t>
      </w:r>
      <w:r w:rsidRPr="0021113E">
        <w:rPr>
          <w:rFonts w:asciiTheme="majorHAnsi" w:hAnsiTheme="majorHAnsi" w:cstheme="majorHAnsi"/>
          <w:color w:val="333333"/>
          <w:sz w:val="28"/>
          <w:szCs w:val="28"/>
          <w:highlight w:val="white"/>
        </w:rPr>
        <w:t>t to be successful in school and in life.</w:t>
      </w:r>
    </w:p>
    <w:p w:rsidR="00486617" w:rsidRPr="0021113E" w:rsidRDefault="0021113E">
      <w:pPr>
        <w:shd w:val="clear" w:color="auto" w:fill="FFFFFF"/>
        <w:spacing w:after="220" w:line="360" w:lineRule="auto"/>
        <w:rPr>
          <w:rFonts w:asciiTheme="majorHAnsi" w:hAnsiTheme="majorHAnsi" w:cstheme="majorHAnsi"/>
          <w:b/>
          <w:color w:val="333333"/>
          <w:sz w:val="28"/>
          <w:szCs w:val="28"/>
          <w:highlight w:val="white"/>
        </w:rPr>
      </w:pPr>
      <w:r w:rsidRPr="0021113E">
        <w:rPr>
          <w:rFonts w:asciiTheme="majorHAnsi" w:hAnsiTheme="majorHAnsi" w:cstheme="majorHAnsi"/>
          <w:b/>
          <w:color w:val="333333"/>
          <w:sz w:val="28"/>
          <w:szCs w:val="28"/>
          <w:highlight w:val="white"/>
        </w:rPr>
        <w:t xml:space="preserve">What to </w:t>
      </w:r>
      <w:r w:rsidR="00302912" w:rsidRPr="0021113E">
        <w:rPr>
          <w:rFonts w:asciiTheme="majorHAnsi" w:hAnsiTheme="majorHAnsi" w:cstheme="majorHAnsi"/>
          <w:b/>
          <w:color w:val="333333"/>
          <w:sz w:val="28"/>
          <w:szCs w:val="28"/>
          <w:highlight w:val="white"/>
        </w:rPr>
        <w:t>Expect:</w:t>
      </w:r>
    </w:p>
    <w:p w:rsidR="00486617" w:rsidRPr="0021113E" w:rsidRDefault="0021113E">
      <w:pPr>
        <w:shd w:val="clear" w:color="auto" w:fill="FFFFFF"/>
        <w:spacing w:after="220" w:line="360" w:lineRule="auto"/>
        <w:rPr>
          <w:rFonts w:asciiTheme="majorHAnsi" w:hAnsiTheme="majorHAnsi" w:cstheme="majorHAnsi"/>
          <w:color w:val="333333"/>
          <w:sz w:val="28"/>
          <w:szCs w:val="28"/>
          <w:highlight w:val="white"/>
        </w:rPr>
      </w:pPr>
      <w:r w:rsidRPr="0021113E">
        <w:rPr>
          <w:rFonts w:asciiTheme="majorHAnsi" w:hAnsiTheme="majorHAnsi" w:cstheme="majorHAnsi"/>
          <w:color w:val="333333"/>
          <w:sz w:val="28"/>
          <w:szCs w:val="28"/>
          <w:highlight w:val="white"/>
        </w:rPr>
        <w:t>It's tough to say how patient you can expect your child to be at each age. Some kids are naturally more patient than others. That's why it's helpful for you to observe your child and understand that</w:t>
      </w:r>
      <w:r w:rsidRPr="0021113E">
        <w:rPr>
          <w:rFonts w:asciiTheme="majorHAnsi" w:hAnsiTheme="majorHAnsi" w:cstheme="majorHAnsi"/>
          <w:color w:val="333333"/>
          <w:sz w:val="28"/>
          <w:szCs w:val="28"/>
          <w:highlight w:val="white"/>
        </w:rPr>
        <w:t xml:space="preserve"> for some kids, waiting comes easily, while for others it's really difficult, says </w:t>
      </w:r>
      <w:proofErr w:type="spellStart"/>
      <w:r w:rsidRPr="0021113E">
        <w:rPr>
          <w:rFonts w:asciiTheme="majorHAnsi" w:hAnsiTheme="majorHAnsi" w:cstheme="majorHAnsi"/>
          <w:color w:val="333333"/>
          <w:sz w:val="28"/>
          <w:szCs w:val="28"/>
          <w:highlight w:val="white"/>
        </w:rPr>
        <w:t>Roni</w:t>
      </w:r>
      <w:proofErr w:type="spellEnd"/>
      <w:r w:rsidRPr="0021113E">
        <w:rPr>
          <w:rFonts w:asciiTheme="majorHAnsi" w:hAnsiTheme="majorHAnsi" w:cstheme="majorHAnsi"/>
          <w:color w:val="333333"/>
          <w:sz w:val="28"/>
          <w:szCs w:val="28"/>
          <w:highlight w:val="white"/>
        </w:rPr>
        <w:t xml:space="preserve"> </w:t>
      </w:r>
      <w:proofErr w:type="spellStart"/>
      <w:r w:rsidRPr="0021113E">
        <w:rPr>
          <w:rFonts w:asciiTheme="majorHAnsi" w:hAnsiTheme="majorHAnsi" w:cstheme="majorHAnsi"/>
          <w:color w:val="333333"/>
          <w:sz w:val="28"/>
          <w:szCs w:val="28"/>
          <w:highlight w:val="white"/>
        </w:rPr>
        <w:t>Leiderman</w:t>
      </w:r>
      <w:proofErr w:type="spellEnd"/>
      <w:r w:rsidRPr="0021113E">
        <w:rPr>
          <w:rFonts w:asciiTheme="majorHAnsi" w:hAnsiTheme="majorHAnsi" w:cstheme="majorHAnsi"/>
          <w:color w:val="333333"/>
          <w:sz w:val="28"/>
          <w:szCs w:val="28"/>
          <w:highlight w:val="white"/>
        </w:rPr>
        <w:t>, Ph.D., associate dean of the Mailman Segal Institute for Early Childhood Studies at Nova Southeastern University in Ft. Lauderdale, Florida. "That said, ther</w:t>
      </w:r>
      <w:r w:rsidRPr="0021113E">
        <w:rPr>
          <w:rFonts w:asciiTheme="majorHAnsi" w:hAnsiTheme="majorHAnsi" w:cstheme="majorHAnsi"/>
          <w:color w:val="333333"/>
          <w:sz w:val="28"/>
          <w:szCs w:val="28"/>
          <w:highlight w:val="white"/>
        </w:rPr>
        <w:t xml:space="preserve">e is undoubtedly a difference between what you can expect from a three year old and what you can expect from a five year old," says </w:t>
      </w:r>
      <w:proofErr w:type="spellStart"/>
      <w:r w:rsidRPr="0021113E">
        <w:rPr>
          <w:rFonts w:asciiTheme="majorHAnsi" w:hAnsiTheme="majorHAnsi" w:cstheme="majorHAnsi"/>
          <w:color w:val="333333"/>
          <w:sz w:val="28"/>
          <w:szCs w:val="28"/>
          <w:highlight w:val="white"/>
        </w:rPr>
        <w:t>Leiderman</w:t>
      </w:r>
      <w:proofErr w:type="spellEnd"/>
      <w:r w:rsidRPr="0021113E">
        <w:rPr>
          <w:rFonts w:asciiTheme="majorHAnsi" w:hAnsiTheme="majorHAnsi" w:cstheme="majorHAnsi"/>
          <w:color w:val="333333"/>
          <w:sz w:val="28"/>
          <w:szCs w:val="28"/>
          <w:highlight w:val="white"/>
        </w:rPr>
        <w:t>. "As your child's language skills develop and he gains more experience with waiting, you can expect him to be more</w:t>
      </w:r>
      <w:r w:rsidRPr="0021113E">
        <w:rPr>
          <w:rFonts w:asciiTheme="majorHAnsi" w:hAnsiTheme="majorHAnsi" w:cstheme="majorHAnsi"/>
          <w:color w:val="333333"/>
          <w:sz w:val="28"/>
          <w:szCs w:val="28"/>
          <w:highlight w:val="white"/>
        </w:rPr>
        <w:t xml:space="preserve"> patient."</w:t>
      </w:r>
    </w:p>
    <w:p w:rsidR="00486617" w:rsidRPr="0021113E" w:rsidRDefault="0021113E">
      <w:pPr>
        <w:shd w:val="clear" w:color="auto" w:fill="FFFFFF"/>
        <w:spacing w:after="220" w:line="360" w:lineRule="auto"/>
        <w:rPr>
          <w:rFonts w:asciiTheme="majorHAnsi" w:hAnsiTheme="majorHAnsi" w:cstheme="majorHAnsi"/>
          <w:color w:val="333333"/>
          <w:sz w:val="28"/>
          <w:szCs w:val="28"/>
          <w:highlight w:val="white"/>
        </w:rPr>
      </w:pPr>
      <w:r w:rsidRPr="0021113E">
        <w:rPr>
          <w:rFonts w:asciiTheme="majorHAnsi" w:hAnsiTheme="majorHAnsi" w:cstheme="majorHAnsi"/>
          <w:color w:val="333333"/>
          <w:sz w:val="28"/>
          <w:szCs w:val="28"/>
          <w:highlight w:val="white"/>
        </w:rPr>
        <w:t xml:space="preserve">"Whether your child is naturally patient or not, you can do a lot to help her learn by starting early," says Claire Lerner, LCSW, a child development specialist at the nonprofit organization Zero to Three. "Even when she's just nine or ten </w:t>
      </w:r>
      <w:r w:rsidRPr="0021113E">
        <w:rPr>
          <w:rFonts w:asciiTheme="majorHAnsi" w:hAnsiTheme="majorHAnsi" w:cstheme="majorHAnsi"/>
          <w:color w:val="333333"/>
          <w:sz w:val="28"/>
          <w:szCs w:val="28"/>
          <w:highlight w:val="white"/>
        </w:rPr>
        <w:t>months old, you don't always have to immediately fix everything for her. If you do, she won't learn to hang in there during the struggle and eventually master challenges." For example, when your baby's ball rolls out of reach, don't retrieve it for her rig</w:t>
      </w:r>
      <w:r w:rsidRPr="0021113E">
        <w:rPr>
          <w:rFonts w:asciiTheme="majorHAnsi" w:hAnsiTheme="majorHAnsi" w:cstheme="majorHAnsi"/>
          <w:color w:val="333333"/>
          <w:sz w:val="28"/>
          <w:szCs w:val="28"/>
          <w:highlight w:val="white"/>
        </w:rPr>
        <w:t xml:space="preserve">ht away. Instead ask, "How can we get the ball?" and help her figure out how to do it. The same holds true as kids get older. If your child throws a </w:t>
      </w:r>
      <w:r w:rsidRPr="0021113E">
        <w:rPr>
          <w:rFonts w:asciiTheme="majorHAnsi" w:hAnsiTheme="majorHAnsi" w:cstheme="majorHAnsi"/>
          <w:color w:val="333333"/>
          <w:sz w:val="28"/>
          <w:szCs w:val="28"/>
          <w:highlight w:val="white"/>
        </w:rPr>
        <w:lastRenderedPageBreak/>
        <w:t xml:space="preserve">puzzle piece out of frustration, say "Puzzles can be so frustrating. What if we try it together? Does that </w:t>
      </w:r>
      <w:r w:rsidRPr="0021113E">
        <w:rPr>
          <w:rFonts w:asciiTheme="majorHAnsi" w:hAnsiTheme="majorHAnsi" w:cstheme="majorHAnsi"/>
          <w:color w:val="333333"/>
          <w:sz w:val="28"/>
          <w:szCs w:val="28"/>
          <w:highlight w:val="white"/>
        </w:rPr>
        <w:t xml:space="preserve">piece fit here? How about here?" </w:t>
      </w:r>
      <w:proofErr w:type="gramStart"/>
      <w:r w:rsidRPr="0021113E">
        <w:rPr>
          <w:rFonts w:asciiTheme="majorHAnsi" w:hAnsiTheme="majorHAnsi" w:cstheme="majorHAnsi"/>
          <w:color w:val="333333"/>
          <w:sz w:val="28"/>
          <w:szCs w:val="28"/>
          <w:highlight w:val="white"/>
        </w:rPr>
        <w:t>Says Lerner, "Her joy at figuring it out will give her confidence that she can draw from for future challenges."</w:t>
      </w:r>
      <w:proofErr w:type="gramEnd"/>
    </w:p>
    <w:p w:rsidR="00486617" w:rsidRPr="0021113E" w:rsidRDefault="0021113E">
      <w:pPr>
        <w:shd w:val="clear" w:color="auto" w:fill="FFFFFF"/>
        <w:spacing w:after="220" w:line="360" w:lineRule="auto"/>
        <w:rPr>
          <w:rFonts w:asciiTheme="majorHAnsi" w:hAnsiTheme="majorHAnsi" w:cstheme="majorHAnsi"/>
          <w:b/>
          <w:color w:val="333333"/>
          <w:sz w:val="28"/>
          <w:szCs w:val="28"/>
          <w:highlight w:val="white"/>
        </w:rPr>
      </w:pPr>
      <w:r w:rsidRPr="0021113E">
        <w:rPr>
          <w:rFonts w:asciiTheme="majorHAnsi" w:hAnsiTheme="majorHAnsi" w:cstheme="majorHAnsi"/>
          <w:b/>
          <w:color w:val="333333"/>
          <w:sz w:val="28"/>
          <w:szCs w:val="28"/>
          <w:highlight w:val="white"/>
        </w:rPr>
        <w:t xml:space="preserve">More Ways to Teach </w:t>
      </w:r>
      <w:r w:rsidR="00302912" w:rsidRPr="0021113E">
        <w:rPr>
          <w:rFonts w:asciiTheme="majorHAnsi" w:hAnsiTheme="majorHAnsi" w:cstheme="majorHAnsi"/>
          <w:b/>
          <w:color w:val="333333"/>
          <w:sz w:val="28"/>
          <w:szCs w:val="28"/>
          <w:highlight w:val="white"/>
        </w:rPr>
        <w:t>Patience:</w:t>
      </w:r>
    </w:p>
    <w:p w:rsidR="00486617" w:rsidRPr="0021113E" w:rsidRDefault="0021113E">
      <w:pPr>
        <w:shd w:val="clear" w:color="auto" w:fill="FFFFFF"/>
        <w:spacing w:after="220" w:line="360" w:lineRule="auto"/>
        <w:rPr>
          <w:rFonts w:asciiTheme="majorHAnsi" w:hAnsiTheme="majorHAnsi" w:cstheme="majorHAnsi"/>
          <w:color w:val="333333"/>
          <w:sz w:val="28"/>
          <w:szCs w:val="28"/>
          <w:highlight w:val="white"/>
        </w:rPr>
      </w:pPr>
      <w:r w:rsidRPr="0021113E">
        <w:rPr>
          <w:rFonts w:asciiTheme="majorHAnsi" w:hAnsiTheme="majorHAnsi" w:cstheme="majorHAnsi"/>
          <w:color w:val="333333"/>
          <w:sz w:val="28"/>
          <w:szCs w:val="28"/>
          <w:highlight w:val="white"/>
        </w:rPr>
        <w:t>Learning to wait and to take turns are important elements of learning patience. T</w:t>
      </w:r>
      <w:r w:rsidRPr="0021113E">
        <w:rPr>
          <w:rFonts w:asciiTheme="majorHAnsi" w:hAnsiTheme="majorHAnsi" w:cstheme="majorHAnsi"/>
          <w:color w:val="333333"/>
          <w:sz w:val="28"/>
          <w:szCs w:val="28"/>
          <w:highlight w:val="white"/>
        </w:rPr>
        <w:t>ry these skill-building strategies:</w:t>
      </w:r>
    </w:p>
    <w:p w:rsidR="00486617" w:rsidRPr="0021113E" w:rsidRDefault="0021113E">
      <w:pPr>
        <w:numPr>
          <w:ilvl w:val="0"/>
          <w:numId w:val="1"/>
        </w:numPr>
        <w:shd w:val="clear" w:color="auto" w:fill="FFFFFF"/>
        <w:spacing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 xml:space="preserve">Model </w:t>
      </w:r>
      <w:r w:rsidR="00D03D29" w:rsidRPr="0021113E">
        <w:rPr>
          <w:rFonts w:asciiTheme="majorHAnsi" w:hAnsiTheme="majorHAnsi" w:cstheme="majorHAnsi"/>
          <w:b/>
          <w:color w:val="333333"/>
          <w:sz w:val="28"/>
          <w:szCs w:val="28"/>
          <w:highlight w:val="white"/>
        </w:rPr>
        <w:t xml:space="preserve">patience- </w:t>
      </w:r>
      <w:r w:rsidRPr="0021113E">
        <w:rPr>
          <w:rFonts w:asciiTheme="majorHAnsi" w:hAnsiTheme="majorHAnsi" w:cstheme="majorHAnsi"/>
          <w:color w:val="333333"/>
          <w:sz w:val="28"/>
          <w:szCs w:val="28"/>
          <w:highlight w:val="white"/>
        </w:rPr>
        <w:t xml:space="preserve">"Your child is always learning from you, so be aware of the words and body language you use when you have to wait for something," says </w:t>
      </w:r>
      <w:proofErr w:type="spellStart"/>
      <w:r w:rsidRPr="0021113E">
        <w:rPr>
          <w:rFonts w:asciiTheme="majorHAnsi" w:hAnsiTheme="majorHAnsi" w:cstheme="majorHAnsi"/>
          <w:color w:val="333333"/>
          <w:sz w:val="28"/>
          <w:szCs w:val="28"/>
          <w:highlight w:val="white"/>
        </w:rPr>
        <w:t>Leiderman</w:t>
      </w:r>
      <w:proofErr w:type="spellEnd"/>
      <w:r w:rsidRPr="0021113E">
        <w:rPr>
          <w:rFonts w:asciiTheme="majorHAnsi" w:hAnsiTheme="majorHAnsi" w:cstheme="majorHAnsi"/>
          <w:color w:val="333333"/>
          <w:sz w:val="28"/>
          <w:szCs w:val="28"/>
          <w:highlight w:val="white"/>
        </w:rPr>
        <w:t>. Instead of acting anxious when you're stuck in traffic, pu</w:t>
      </w:r>
      <w:r w:rsidRPr="0021113E">
        <w:rPr>
          <w:rFonts w:asciiTheme="majorHAnsi" w:hAnsiTheme="majorHAnsi" w:cstheme="majorHAnsi"/>
          <w:color w:val="333333"/>
          <w:sz w:val="28"/>
          <w:szCs w:val="28"/>
          <w:highlight w:val="white"/>
        </w:rPr>
        <w:t>t in a relaxing CD, for example.</w:t>
      </w:r>
    </w:p>
    <w:p w:rsidR="00486617" w:rsidRPr="0021113E" w:rsidRDefault="0021113E">
      <w:pPr>
        <w:numPr>
          <w:ilvl w:val="0"/>
          <w:numId w:val="1"/>
        </w:numPr>
        <w:shd w:val="clear" w:color="auto" w:fill="FFFFFF"/>
        <w:spacing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Use reflective listening</w:t>
      </w:r>
      <w:r w:rsidR="00D03D29" w:rsidRPr="0021113E">
        <w:rPr>
          <w:rFonts w:asciiTheme="majorHAnsi" w:hAnsiTheme="majorHAnsi" w:cstheme="majorHAnsi"/>
          <w:b/>
          <w:color w:val="333333"/>
          <w:sz w:val="28"/>
          <w:szCs w:val="28"/>
          <w:highlight w:val="white"/>
        </w:rPr>
        <w:t xml:space="preserve">- </w:t>
      </w:r>
      <w:r w:rsidRPr="0021113E">
        <w:rPr>
          <w:rFonts w:asciiTheme="majorHAnsi" w:hAnsiTheme="majorHAnsi" w:cstheme="majorHAnsi"/>
          <w:color w:val="333333"/>
          <w:sz w:val="28"/>
          <w:szCs w:val="28"/>
          <w:highlight w:val="white"/>
        </w:rPr>
        <w:t>Young children don't have the words to express what they're feeling, but you can help verbalize those emotions. In the checkout line, you might say, "I know it's hard to wait. This is taking a long</w:t>
      </w:r>
      <w:r w:rsidRPr="0021113E">
        <w:rPr>
          <w:rFonts w:asciiTheme="majorHAnsi" w:hAnsiTheme="majorHAnsi" w:cstheme="majorHAnsi"/>
          <w:color w:val="333333"/>
          <w:sz w:val="28"/>
          <w:szCs w:val="28"/>
          <w:highlight w:val="white"/>
        </w:rPr>
        <w:t xml:space="preserve"> time, but you're doing a great job waiting." Says </w:t>
      </w:r>
      <w:proofErr w:type="spellStart"/>
      <w:r w:rsidRPr="0021113E">
        <w:rPr>
          <w:rFonts w:asciiTheme="majorHAnsi" w:hAnsiTheme="majorHAnsi" w:cstheme="majorHAnsi"/>
          <w:color w:val="333333"/>
          <w:sz w:val="28"/>
          <w:szCs w:val="28"/>
          <w:highlight w:val="white"/>
        </w:rPr>
        <w:t>Leiderman</w:t>
      </w:r>
      <w:proofErr w:type="spellEnd"/>
      <w:r w:rsidRPr="0021113E">
        <w:rPr>
          <w:rFonts w:asciiTheme="majorHAnsi" w:hAnsiTheme="majorHAnsi" w:cstheme="majorHAnsi"/>
          <w:color w:val="333333"/>
          <w:sz w:val="28"/>
          <w:szCs w:val="28"/>
          <w:highlight w:val="white"/>
        </w:rPr>
        <w:t>, "If you acknowledge your child's struggle, he'll naturally try harder."</w:t>
      </w:r>
    </w:p>
    <w:p w:rsidR="00486617" w:rsidRPr="0021113E" w:rsidRDefault="0021113E">
      <w:pPr>
        <w:numPr>
          <w:ilvl w:val="0"/>
          <w:numId w:val="1"/>
        </w:numPr>
        <w:shd w:val="clear" w:color="auto" w:fill="FFFFFF"/>
        <w:spacing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Keep expectations reasonable</w:t>
      </w:r>
      <w:r w:rsidR="00D03D29" w:rsidRPr="0021113E">
        <w:rPr>
          <w:rFonts w:asciiTheme="majorHAnsi" w:hAnsiTheme="majorHAnsi" w:cstheme="majorHAnsi"/>
          <w:b/>
          <w:color w:val="333333"/>
          <w:sz w:val="28"/>
          <w:szCs w:val="28"/>
          <w:highlight w:val="white"/>
        </w:rPr>
        <w:t xml:space="preserve">- </w:t>
      </w:r>
      <w:r w:rsidRPr="0021113E">
        <w:rPr>
          <w:rFonts w:asciiTheme="majorHAnsi" w:hAnsiTheme="majorHAnsi" w:cstheme="majorHAnsi"/>
          <w:color w:val="333333"/>
          <w:sz w:val="28"/>
          <w:szCs w:val="28"/>
          <w:highlight w:val="white"/>
        </w:rPr>
        <w:t>Asking your preschooler to wait an hour for food is just too long. At a restaurant, ask your</w:t>
      </w:r>
      <w:r w:rsidRPr="0021113E">
        <w:rPr>
          <w:rFonts w:asciiTheme="majorHAnsi" w:hAnsiTheme="majorHAnsi" w:cstheme="majorHAnsi"/>
          <w:color w:val="333333"/>
          <w:sz w:val="28"/>
          <w:szCs w:val="28"/>
          <w:highlight w:val="white"/>
        </w:rPr>
        <w:t xml:space="preserve"> server to bring bread or crackers as soon as you sit down, and have a book or quiet game handy to keep your child occupied.</w:t>
      </w:r>
    </w:p>
    <w:p w:rsidR="00486617" w:rsidRPr="0021113E" w:rsidRDefault="0021113E">
      <w:pPr>
        <w:numPr>
          <w:ilvl w:val="0"/>
          <w:numId w:val="1"/>
        </w:numPr>
        <w:shd w:val="clear" w:color="auto" w:fill="FFFFFF"/>
        <w:spacing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Help her develop strategies for waiting</w:t>
      </w:r>
      <w:r w:rsidR="00D03D29" w:rsidRPr="0021113E">
        <w:rPr>
          <w:rFonts w:asciiTheme="majorHAnsi" w:hAnsiTheme="majorHAnsi" w:cstheme="majorHAnsi"/>
          <w:b/>
          <w:color w:val="333333"/>
          <w:sz w:val="28"/>
          <w:szCs w:val="28"/>
          <w:highlight w:val="white"/>
        </w:rPr>
        <w:t xml:space="preserve">- </w:t>
      </w:r>
      <w:r w:rsidRPr="0021113E">
        <w:rPr>
          <w:rFonts w:asciiTheme="majorHAnsi" w:hAnsiTheme="majorHAnsi" w:cstheme="majorHAnsi"/>
          <w:color w:val="333333"/>
          <w:sz w:val="28"/>
          <w:szCs w:val="28"/>
          <w:highlight w:val="white"/>
        </w:rPr>
        <w:t>When you must wait, help your child figure out what she can do to pass the time. Say, "Wha</w:t>
      </w:r>
      <w:r w:rsidRPr="0021113E">
        <w:rPr>
          <w:rFonts w:asciiTheme="majorHAnsi" w:hAnsiTheme="majorHAnsi" w:cstheme="majorHAnsi"/>
          <w:color w:val="333333"/>
          <w:sz w:val="28"/>
          <w:szCs w:val="28"/>
          <w:highlight w:val="white"/>
        </w:rPr>
        <w:t>t can we do while we're waiting? Should we sing songs or read a book?"</w:t>
      </w:r>
    </w:p>
    <w:p w:rsidR="00486617" w:rsidRPr="0021113E" w:rsidRDefault="0021113E">
      <w:pPr>
        <w:numPr>
          <w:ilvl w:val="0"/>
          <w:numId w:val="1"/>
        </w:numPr>
        <w:shd w:val="clear" w:color="auto" w:fill="FFFFFF"/>
        <w:spacing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 xml:space="preserve">Use a timer to help your child visualize the </w:t>
      </w:r>
      <w:r w:rsidR="00D03D29" w:rsidRPr="0021113E">
        <w:rPr>
          <w:rFonts w:asciiTheme="majorHAnsi" w:hAnsiTheme="majorHAnsi" w:cstheme="majorHAnsi"/>
          <w:b/>
          <w:color w:val="333333"/>
          <w:sz w:val="28"/>
          <w:szCs w:val="28"/>
          <w:highlight w:val="white"/>
        </w:rPr>
        <w:t>wait-</w:t>
      </w:r>
      <w:r w:rsidRPr="0021113E">
        <w:rPr>
          <w:rFonts w:asciiTheme="majorHAnsi" w:hAnsiTheme="majorHAnsi" w:cstheme="majorHAnsi"/>
          <w:color w:val="333333"/>
          <w:sz w:val="28"/>
          <w:szCs w:val="28"/>
          <w:highlight w:val="white"/>
        </w:rPr>
        <w:t xml:space="preserve"> If he is begging for a story, but you need time to finish what you're doing, set an egg timer for 5 </w:t>
      </w:r>
      <w:r w:rsidRPr="0021113E">
        <w:rPr>
          <w:rFonts w:asciiTheme="majorHAnsi" w:hAnsiTheme="majorHAnsi" w:cstheme="majorHAnsi"/>
          <w:color w:val="333333"/>
          <w:sz w:val="28"/>
          <w:szCs w:val="28"/>
          <w:highlight w:val="white"/>
        </w:rPr>
        <w:lastRenderedPageBreak/>
        <w:t>minutes and tell him that when the</w:t>
      </w:r>
      <w:r w:rsidRPr="0021113E">
        <w:rPr>
          <w:rFonts w:asciiTheme="majorHAnsi" w:hAnsiTheme="majorHAnsi" w:cstheme="majorHAnsi"/>
          <w:color w:val="333333"/>
          <w:sz w:val="28"/>
          <w:szCs w:val="28"/>
          <w:highlight w:val="white"/>
        </w:rPr>
        <w:t xml:space="preserve"> bell rings, you'll read the book, suggests Lerner.</w:t>
      </w:r>
    </w:p>
    <w:p w:rsidR="00486617" w:rsidRPr="0021113E" w:rsidRDefault="0021113E">
      <w:pPr>
        <w:numPr>
          <w:ilvl w:val="0"/>
          <w:numId w:val="1"/>
        </w:numPr>
        <w:shd w:val="clear" w:color="auto" w:fill="FFFFFF"/>
        <w:spacing w:after="380" w:line="360" w:lineRule="auto"/>
        <w:rPr>
          <w:rFonts w:asciiTheme="majorHAnsi" w:hAnsiTheme="majorHAnsi" w:cstheme="majorHAnsi"/>
          <w:sz w:val="28"/>
          <w:szCs w:val="28"/>
          <w:highlight w:val="white"/>
        </w:rPr>
      </w:pPr>
      <w:r w:rsidRPr="0021113E">
        <w:rPr>
          <w:rFonts w:asciiTheme="majorHAnsi" w:hAnsiTheme="majorHAnsi" w:cstheme="majorHAnsi"/>
          <w:b/>
          <w:color w:val="333333"/>
          <w:sz w:val="28"/>
          <w:szCs w:val="28"/>
          <w:highlight w:val="white"/>
        </w:rPr>
        <w:t xml:space="preserve">Consider </w:t>
      </w:r>
      <w:r w:rsidR="00D03D29" w:rsidRPr="0021113E">
        <w:rPr>
          <w:rFonts w:asciiTheme="majorHAnsi" w:hAnsiTheme="majorHAnsi" w:cstheme="majorHAnsi"/>
          <w:b/>
          <w:color w:val="333333"/>
          <w:sz w:val="28"/>
          <w:szCs w:val="28"/>
          <w:highlight w:val="white"/>
        </w:rPr>
        <w:t>preschool</w:t>
      </w:r>
      <w:proofErr w:type="gramStart"/>
      <w:r w:rsidR="00D03D29" w:rsidRPr="0021113E">
        <w:rPr>
          <w:rFonts w:asciiTheme="majorHAnsi" w:hAnsiTheme="majorHAnsi" w:cstheme="majorHAnsi"/>
          <w:b/>
          <w:color w:val="333333"/>
          <w:sz w:val="28"/>
          <w:szCs w:val="28"/>
          <w:highlight w:val="white"/>
        </w:rPr>
        <w:t xml:space="preserve">- </w:t>
      </w:r>
      <w:r w:rsidRPr="0021113E">
        <w:rPr>
          <w:rFonts w:asciiTheme="majorHAnsi" w:hAnsiTheme="majorHAnsi" w:cstheme="majorHAnsi"/>
          <w:color w:val="333333"/>
          <w:sz w:val="28"/>
          <w:szCs w:val="28"/>
          <w:highlight w:val="white"/>
        </w:rPr>
        <w:t xml:space="preserve"> "</w:t>
      </w:r>
      <w:proofErr w:type="gramEnd"/>
      <w:r w:rsidRPr="0021113E">
        <w:rPr>
          <w:rFonts w:asciiTheme="majorHAnsi" w:hAnsiTheme="majorHAnsi" w:cstheme="majorHAnsi"/>
          <w:color w:val="333333"/>
          <w:sz w:val="28"/>
          <w:szCs w:val="28"/>
          <w:highlight w:val="white"/>
        </w:rPr>
        <w:t xml:space="preserve">One of the real values of having your child in a program </w:t>
      </w:r>
      <w:hyperlink r:id="rId6">
        <w:r w:rsidRPr="0021113E">
          <w:rPr>
            <w:rFonts w:asciiTheme="majorHAnsi" w:hAnsiTheme="majorHAnsi" w:cstheme="majorHAnsi"/>
            <w:color w:val="000000" w:themeColor="text1"/>
            <w:sz w:val="28"/>
            <w:szCs w:val="28"/>
            <w:highlight w:val="white"/>
          </w:rPr>
          <w:t>before kinderga</w:t>
        </w:r>
        <w:r w:rsidRPr="0021113E">
          <w:rPr>
            <w:rFonts w:asciiTheme="majorHAnsi" w:hAnsiTheme="majorHAnsi" w:cstheme="majorHAnsi"/>
            <w:color w:val="000000" w:themeColor="text1"/>
            <w:sz w:val="28"/>
            <w:szCs w:val="28"/>
            <w:highlight w:val="white"/>
          </w:rPr>
          <w:t>rten</w:t>
        </w:r>
      </w:hyperlink>
      <w:r w:rsidRPr="0021113E">
        <w:rPr>
          <w:rFonts w:asciiTheme="majorHAnsi" w:hAnsiTheme="majorHAnsi" w:cstheme="majorHAnsi"/>
          <w:color w:val="333333"/>
          <w:sz w:val="28"/>
          <w:szCs w:val="28"/>
          <w:highlight w:val="white"/>
        </w:rPr>
        <w:t xml:space="preserve"> is that she learns waiting and self-control — two foundations of school readiness," says Lerner. If your child hasn't learned these skills by the time she starts school, her impatience may draw a negative response from the teacher and other students.</w:t>
      </w:r>
    </w:p>
    <w:p w:rsidR="00486617" w:rsidRPr="0021113E" w:rsidRDefault="00486617">
      <w:pPr>
        <w:shd w:val="clear" w:color="auto" w:fill="FFFFFF"/>
        <w:spacing w:after="220" w:line="360" w:lineRule="auto"/>
        <w:rPr>
          <w:rFonts w:asciiTheme="majorHAnsi" w:hAnsiTheme="majorHAnsi" w:cstheme="majorHAnsi"/>
          <w:color w:val="333333"/>
          <w:sz w:val="28"/>
          <w:szCs w:val="28"/>
          <w:highlight w:val="white"/>
        </w:rPr>
      </w:pPr>
    </w:p>
    <w:p w:rsidR="00486617" w:rsidRPr="0021113E" w:rsidRDefault="00486617">
      <w:pPr>
        <w:rPr>
          <w:rFonts w:asciiTheme="majorHAnsi" w:hAnsiTheme="majorHAnsi" w:cstheme="majorHAnsi"/>
          <w:color w:val="333333"/>
          <w:sz w:val="28"/>
          <w:szCs w:val="28"/>
          <w:highlight w:val="white"/>
        </w:rPr>
      </w:pPr>
    </w:p>
    <w:sectPr w:rsidR="00486617" w:rsidRPr="0021113E" w:rsidSect="0021113E">
      <w:pgSz w:w="12240" w:h="15840"/>
      <w:pgMar w:top="993" w:right="1440" w:bottom="993"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68E4"/>
    <w:multiLevelType w:val="multilevel"/>
    <w:tmpl w:val="FFFFFFFF"/>
    <w:lvl w:ilvl="0">
      <w:start w:val="1"/>
      <w:numFmt w:val="bullet"/>
      <w:lvlText w:val="●"/>
      <w:lvlJc w:val="left"/>
      <w:pPr>
        <w:ind w:left="720" w:hanging="360"/>
      </w:pPr>
      <w:rPr>
        <w:rFonts w:ascii="Arial" w:eastAsia="Arial" w:hAnsi="Arial" w:cs="Arial"/>
        <w:b w:val="0"/>
        <w:i w:val="0"/>
        <w:smallCaps w:val="0"/>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617"/>
    <w:rsid w:val="0021113E"/>
    <w:rsid w:val="002652F7"/>
    <w:rsid w:val="002D41C1"/>
    <w:rsid w:val="00302912"/>
    <w:rsid w:val="00486617"/>
    <w:rsid w:val="008C4B2F"/>
    <w:rsid w:val="00A43DE3"/>
    <w:rsid w:val="00D03D29"/>
    <w:rsid w:val="00D862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B2F"/>
  </w:style>
  <w:style w:type="paragraph" w:styleId="Heading1">
    <w:name w:val="heading 1"/>
    <w:basedOn w:val="Normal"/>
    <w:next w:val="Normal"/>
    <w:uiPriority w:val="9"/>
    <w:qFormat/>
    <w:rsid w:val="008C4B2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8C4B2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8C4B2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8C4B2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8C4B2F"/>
    <w:pPr>
      <w:keepNext/>
      <w:keepLines/>
      <w:spacing w:before="240" w:after="80"/>
      <w:outlineLvl w:val="4"/>
    </w:pPr>
    <w:rPr>
      <w:color w:val="666666"/>
    </w:rPr>
  </w:style>
  <w:style w:type="paragraph" w:styleId="Heading6">
    <w:name w:val="heading 6"/>
    <w:basedOn w:val="Normal"/>
    <w:next w:val="Normal"/>
    <w:uiPriority w:val="9"/>
    <w:semiHidden/>
    <w:unhideWhenUsed/>
    <w:qFormat/>
    <w:rsid w:val="008C4B2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C4B2F"/>
    <w:pPr>
      <w:keepNext/>
      <w:keepLines/>
      <w:spacing w:after="60"/>
    </w:pPr>
    <w:rPr>
      <w:sz w:val="52"/>
      <w:szCs w:val="52"/>
    </w:rPr>
  </w:style>
  <w:style w:type="paragraph" w:styleId="Subtitle">
    <w:name w:val="Subtitle"/>
    <w:basedOn w:val="Normal"/>
    <w:next w:val="Normal"/>
    <w:uiPriority w:val="11"/>
    <w:qFormat/>
    <w:rsid w:val="008C4B2F"/>
    <w:pPr>
      <w:keepNext/>
      <w:keepLines/>
      <w:spacing w:after="320"/>
    </w:pPr>
    <w:rPr>
      <w:color w:val="666666"/>
      <w:sz w:val="30"/>
      <w:szCs w:val="30"/>
    </w:rPr>
  </w:style>
  <w:style w:type="character" w:styleId="Hyperlink">
    <w:name w:val="Hyperlink"/>
    <w:basedOn w:val="DefaultParagraphFont"/>
    <w:uiPriority w:val="99"/>
    <w:unhideWhenUsed/>
    <w:rsid w:val="0021113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holastic.com/parents/resources/collection/stages-milestones/preparing-preschool" TargetMode="External"/><Relationship Id="rId5" Type="http://schemas.openxmlformats.org/officeDocument/2006/relationships/hyperlink" Target="http://www.scolasti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2023-08-04T04:28:00Z</dcterms:created>
  <dcterms:modified xsi:type="dcterms:W3CDTF">2023-08-07T04:57:00Z</dcterms:modified>
</cp:coreProperties>
</file>